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行政许可决定书</w:t>
      </w:r>
    </w:p>
    <w:p>
      <w:pPr>
        <w:spacing w:line="500" w:lineRule="exact"/>
        <w:jc w:val="righ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>粤民宗行政审批[201×]×号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×        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你（单位）提出的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成立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协会的</w:t>
      </w:r>
      <w:r>
        <w:rPr>
          <w:rFonts w:hint="eastAsia" w:ascii="宋体" w:hAnsi="宋体"/>
          <w:sz w:val="28"/>
          <w:szCs w:val="28"/>
        </w:rPr>
        <w:t>行政许可申请，本机关已于</w:t>
      </w:r>
      <w:r>
        <w:rPr>
          <w:rFonts w:hint="eastAsia" w:ascii="宋体" w:hAnsi="宋体"/>
          <w:sz w:val="28"/>
          <w:szCs w:val="28"/>
          <w:u w:val="single"/>
        </w:rPr>
        <w:t xml:space="preserve">    ×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×  </w:t>
      </w:r>
      <w:r>
        <w:rPr>
          <w:rFonts w:hint="eastAsia" w:ascii="宋体" w:hAnsi="宋体"/>
          <w:sz w:val="28"/>
          <w:szCs w:val="28"/>
        </w:rPr>
        <w:t xml:space="preserve">月 </w:t>
      </w:r>
      <w:r>
        <w:rPr>
          <w:rFonts w:hint="eastAsia" w:ascii="宋体" w:hAnsi="宋体"/>
          <w:sz w:val="28"/>
          <w:szCs w:val="28"/>
          <w:u w:val="single"/>
        </w:rPr>
        <w:t xml:space="preserve">  ×  </w:t>
      </w:r>
      <w:r>
        <w:rPr>
          <w:rFonts w:hint="eastAsia" w:ascii="宋体" w:hAnsi="宋体"/>
          <w:sz w:val="28"/>
          <w:szCs w:val="28"/>
        </w:rPr>
        <w:t>日受理。经审查：</w:t>
      </w:r>
      <w:r>
        <w:rPr>
          <w:rFonts w:hint="eastAsia" w:ascii="宋体" w:hAnsi="宋体"/>
          <w:color w:val="999999"/>
          <w:sz w:val="28"/>
          <w:szCs w:val="28"/>
          <w:u w:val="single"/>
        </w:rPr>
        <w:t>符</w:t>
      </w:r>
      <w:r>
        <w:rPr>
          <w:rFonts w:hint="eastAsia" w:ascii="宋体" w:hAnsi="宋体"/>
          <w:color w:val="999999"/>
          <w:sz w:val="28"/>
          <w:szCs w:val="28"/>
          <w:u w:val="single"/>
          <w:lang w:eastAsia="zh-CN"/>
        </w:rPr>
        <w:t>合成立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协会</w:t>
      </w:r>
      <w:r>
        <w:rPr>
          <w:rFonts w:hint="eastAsia" w:ascii="宋体" w:hAnsi="宋体"/>
          <w:color w:val="999999"/>
          <w:sz w:val="28"/>
          <w:szCs w:val="28"/>
          <w:u w:val="single"/>
        </w:rPr>
        <w:t xml:space="preserve">的条件和要求。 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依照《中华人民共和国行政许可法》第三十八条第一款、</w:t>
      </w:r>
      <w:r>
        <w:rPr>
          <w:rFonts w:hint="eastAsia" w:ascii="宋体" w:hAnsi="宋体"/>
          <w:sz w:val="28"/>
          <w:szCs w:val="28"/>
          <w:u w:val="single"/>
        </w:rPr>
        <w:t>《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社会团体登记管理办法</w:t>
      </w:r>
      <w:r>
        <w:rPr>
          <w:rFonts w:hint="eastAsia" w:ascii="宋体" w:hAnsi="宋体"/>
          <w:sz w:val="28"/>
          <w:szCs w:val="28"/>
          <w:u w:val="single"/>
        </w:rPr>
        <w:t xml:space="preserve">》 </w:t>
      </w:r>
      <w:r>
        <w:rPr>
          <w:rFonts w:hint="eastAsia" w:ascii="宋体" w:hAnsi="宋体"/>
          <w:sz w:val="28"/>
          <w:szCs w:val="28"/>
        </w:rPr>
        <w:t>之规定，决定准予你（单位）取得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成立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协会</w:t>
      </w:r>
      <w:bookmarkStart w:id="0" w:name="_GoBack"/>
      <w:bookmarkEnd w:id="0"/>
      <w:r>
        <w:rPr>
          <w:rFonts w:hint="eastAsia" w:ascii="宋体" w:hAnsi="宋体"/>
          <w:sz w:val="28"/>
          <w:szCs w:val="28"/>
          <w:u w:val="single"/>
          <w:lang w:eastAsia="zh-CN"/>
        </w:rPr>
        <w:t>的</w:t>
      </w:r>
      <w:r>
        <w:rPr>
          <w:rFonts w:hint="eastAsia" w:ascii="宋体" w:hAnsi="宋体"/>
          <w:sz w:val="28"/>
          <w:szCs w:val="28"/>
        </w:rPr>
        <w:t>行政许可。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168275</wp:posOffset>
                </wp:positionV>
                <wp:extent cx="154940" cy="141605"/>
                <wp:effectExtent l="5080" t="4445" r="11430" b="635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1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8.3pt;margin-top:13.25pt;height:11.15pt;width:12.2pt;z-index:251658240;mso-width-relative:page;mso-height-relative:page;" fillcolor="#FFFFFF" filled="t" stroked="t" coordsize="21600,21600" o:gfxdata="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FLJKtgAAAAJAQAADwAAAAAAAAABACAAAAAiAAAAZHJzL2Rvd25yZXYueG1sUEsB&#10;AhQAFAAAAAgAh07iQGjsKTD1AQAA5gMAAA4AAAAAAAAAAQAgAAAAJw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许可期限：   有效期自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日至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</w:t>
      </w:r>
      <w:r>
        <w:rPr>
          <w:rFonts w:hint="eastAsia" w:ascii="宋体" w:hAnsi="宋体"/>
          <w:sz w:val="28"/>
          <w:szCs w:val="28"/>
        </w:rPr>
        <w:sym w:font="Wingdings 2" w:char="0052"/>
      </w:r>
      <w:r>
        <w:rPr>
          <w:rFonts w:hint="eastAsia" w:ascii="宋体" w:hAnsi="宋体"/>
          <w:sz w:val="28"/>
          <w:szCs w:val="28"/>
        </w:rPr>
        <w:t xml:space="preserve"> 无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附期限的行政许可，需要延续有效期的，应当在有效期届满三十日前向我机关提出延续申请。逾期不提出申请的，视作不延续。</w:t>
      </w: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040" w:firstLineChars="1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广东省民族宗教委</w:t>
      </w:r>
    </w:p>
    <w:p>
      <w:pPr>
        <w:spacing w:line="500" w:lineRule="exact"/>
        <w:ind w:firstLine="5600" w:firstLineChars="20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（公章）</w:t>
      </w:r>
    </w:p>
    <w:p>
      <w:pPr>
        <w:spacing w:line="5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年 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月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 日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（本文书一式两份。一份送达当事人，一份行政机关存档。）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C161C7"/>
    <w:rsid w:val="00246BDF"/>
    <w:rsid w:val="007D7408"/>
    <w:rsid w:val="0801054E"/>
    <w:rsid w:val="106814CB"/>
    <w:rsid w:val="19C870D7"/>
    <w:rsid w:val="1F7B696E"/>
    <w:rsid w:val="21AA1872"/>
    <w:rsid w:val="2AFA2F65"/>
    <w:rsid w:val="2D4C485A"/>
    <w:rsid w:val="302007CD"/>
    <w:rsid w:val="3DC161C7"/>
    <w:rsid w:val="3EC54C08"/>
    <w:rsid w:val="3ED03273"/>
    <w:rsid w:val="4254058B"/>
    <w:rsid w:val="471F2D18"/>
    <w:rsid w:val="4B2B3907"/>
    <w:rsid w:val="5A8A4CB2"/>
    <w:rsid w:val="670E786B"/>
    <w:rsid w:val="6E2922FF"/>
    <w:rsid w:val="6F0136D5"/>
    <w:rsid w:val="703F280A"/>
    <w:rsid w:val="74373343"/>
    <w:rsid w:val="743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2019-10-20T03:19:00Z</dcterms:created>
  <dc:creator>周双</dc:creator>
  <cp:lastModifiedBy>周双</cp:lastModifiedBy>
  <dcterms:modified xsi:type="dcterms:W3CDTF">2019-10-21T02:25:23Z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